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01170C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1170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170C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170C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01170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01170C" w:rsidRDefault="00480F30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Digital Painting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7461A1" w:rsidRPr="0001170C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7461A1" w:rsidRPr="0001170C" w:rsidRDefault="000F16B7" w:rsidP="003C642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1170C">
              <w:rPr>
                <w:rFonts w:ascii="Tahoma" w:hAnsi="Tahoma" w:cs="Tahoma"/>
                <w:b w:val="0"/>
                <w:color w:val="auto"/>
              </w:rPr>
              <w:t>201</w:t>
            </w:r>
            <w:r w:rsidR="003C642D">
              <w:rPr>
                <w:rFonts w:ascii="Tahoma" w:hAnsi="Tahoma" w:cs="Tahoma"/>
                <w:b w:val="0"/>
                <w:color w:val="auto"/>
              </w:rPr>
              <w:t>9</w:t>
            </w:r>
            <w:r w:rsidRPr="0001170C">
              <w:rPr>
                <w:rFonts w:ascii="Tahoma" w:hAnsi="Tahoma" w:cs="Tahoma"/>
                <w:b w:val="0"/>
                <w:color w:val="auto"/>
              </w:rPr>
              <w:t>/20</w:t>
            </w:r>
            <w:r w:rsidR="003C642D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3C642D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DB0142" w:rsidRPr="0001170C" w:rsidRDefault="003C642D" w:rsidP="000F16B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8938C7" w:rsidRPr="0001170C" w:rsidRDefault="00480F30" w:rsidP="00FC7D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8938C7" w:rsidRPr="0001170C" w:rsidRDefault="00480F30" w:rsidP="00FB373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II stopnia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Profil </w:t>
            </w:r>
            <w:r w:rsidR="0035344F" w:rsidRPr="0001170C">
              <w:rPr>
                <w:rFonts w:ascii="Tahoma" w:hAnsi="Tahoma" w:cs="Tahoma"/>
              </w:rPr>
              <w:t>kształcenia</w:t>
            </w:r>
          </w:p>
        </w:tc>
        <w:tc>
          <w:tcPr>
            <w:tcW w:w="6945" w:type="dxa"/>
            <w:vAlign w:val="center"/>
          </w:tcPr>
          <w:p w:rsidR="008938C7" w:rsidRPr="0001170C" w:rsidRDefault="00480F30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Specjalnościowy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8938C7" w:rsidRPr="0001170C" w:rsidRDefault="00480F30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Grafika multimedialna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A914D0" w:rsidP="006B5BF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:rsidR="008938C7" w:rsidRPr="0001170C" w:rsidRDefault="00480F30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Mikołaj Birek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1170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1170C">
        <w:rPr>
          <w:rFonts w:ascii="Tahoma" w:hAnsi="Tahoma" w:cs="Tahoma"/>
          <w:szCs w:val="24"/>
        </w:rPr>
        <w:t xml:space="preserve">Wymagania wstępne </w:t>
      </w:r>
      <w:r w:rsidR="00F00795" w:rsidRPr="0001170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1170C" w:rsidTr="008046AE">
        <w:tc>
          <w:tcPr>
            <w:tcW w:w="9778" w:type="dxa"/>
          </w:tcPr>
          <w:p w:rsidR="004846A3" w:rsidRPr="0001170C" w:rsidRDefault="0054788E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Brak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Efekty </w:t>
      </w:r>
      <w:r w:rsidR="003C642D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i sposób </w:t>
      </w:r>
      <w:r w:rsidR="00B60B0B" w:rsidRPr="0001170C">
        <w:rPr>
          <w:rFonts w:ascii="Tahoma" w:hAnsi="Tahoma" w:cs="Tahoma"/>
        </w:rPr>
        <w:t>realizacji</w:t>
      </w:r>
      <w:r w:rsidRPr="0001170C">
        <w:rPr>
          <w:rFonts w:ascii="Tahoma" w:hAnsi="Tahoma" w:cs="Tahoma"/>
        </w:rPr>
        <w:t xml:space="preserve"> zajęć</w:t>
      </w:r>
    </w:p>
    <w:p w:rsidR="008046AE" w:rsidRPr="0001170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1170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1170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01170C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01170C" w:rsidRDefault="0072141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01170C" w:rsidRDefault="001C26CF" w:rsidP="002A36BF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0664F">
              <w:rPr>
                <w:rFonts w:ascii="Tahoma" w:hAnsi="Tahoma" w:cs="Tahoma"/>
                <w:b w:val="0"/>
                <w:sz w:val="20"/>
              </w:rPr>
              <w:t>Kształcenie umiejętności komunikowania się poprzez obraz.</w:t>
            </w:r>
          </w:p>
        </w:tc>
      </w:tr>
      <w:tr w:rsidR="0025673A" w:rsidRPr="0001170C" w:rsidTr="0025673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73A" w:rsidRPr="0001170C" w:rsidRDefault="0025673A" w:rsidP="0025673A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</w:t>
            </w:r>
            <w:r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73A" w:rsidRPr="0001170C" w:rsidRDefault="0025673A" w:rsidP="008E236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0664F">
              <w:rPr>
                <w:rFonts w:ascii="Tahoma" w:hAnsi="Tahoma" w:cs="Tahoma"/>
                <w:b w:val="0"/>
                <w:sz w:val="20"/>
              </w:rPr>
              <w:t xml:space="preserve">Poznanie technik i metod kreacji graficznej </w:t>
            </w:r>
            <w:r>
              <w:rPr>
                <w:rFonts w:ascii="Tahoma" w:hAnsi="Tahoma" w:cs="Tahoma"/>
                <w:b w:val="0"/>
                <w:sz w:val="20"/>
              </w:rPr>
              <w:t>w środowisku cyfrowym, z naciskiem na techniki mala</w:t>
            </w:r>
            <w:r>
              <w:rPr>
                <w:rFonts w:ascii="Tahoma" w:hAnsi="Tahoma" w:cs="Tahoma"/>
                <w:b w:val="0"/>
                <w:sz w:val="20"/>
              </w:rPr>
              <w:t>r</w:t>
            </w:r>
            <w:r>
              <w:rPr>
                <w:rFonts w:ascii="Tahoma" w:hAnsi="Tahoma" w:cs="Tahoma"/>
                <w:b w:val="0"/>
                <w:sz w:val="20"/>
              </w:rPr>
              <w:t>stwa i rysunku cyfrowego</w:t>
            </w:r>
          </w:p>
        </w:tc>
      </w:tr>
      <w:tr w:rsidR="0025673A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73A" w:rsidRPr="0001170C" w:rsidRDefault="0025673A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73A" w:rsidRPr="001C26CF" w:rsidRDefault="0025673A" w:rsidP="008E2363">
            <w:pPr>
              <w:pStyle w:val="Nagwek"/>
              <w:rPr>
                <w:rFonts w:ascii="Tahoma" w:hAnsi="Tahoma" w:cs="Tahoma"/>
                <w:sz w:val="20"/>
              </w:rPr>
            </w:pPr>
            <w:r w:rsidRPr="001C26CF">
              <w:rPr>
                <w:rFonts w:ascii="Tahoma" w:hAnsi="Tahoma" w:cs="Tahoma"/>
                <w:sz w:val="20"/>
              </w:rPr>
              <w:t>Pogłębianie indywidualnych predyspozycji warsztatowych i formalnych w celu rozwijania orygina</w:t>
            </w:r>
            <w:r w:rsidRPr="001C26CF">
              <w:rPr>
                <w:rFonts w:ascii="Tahoma" w:hAnsi="Tahoma" w:cs="Tahoma"/>
                <w:sz w:val="20"/>
              </w:rPr>
              <w:t>l</w:t>
            </w:r>
            <w:r w:rsidRPr="001C26CF">
              <w:rPr>
                <w:rFonts w:ascii="Tahoma" w:hAnsi="Tahoma" w:cs="Tahoma"/>
                <w:sz w:val="20"/>
              </w:rPr>
              <w:t>nego, indywidualnego języka wypowiedzi.</w:t>
            </w:r>
          </w:p>
        </w:tc>
      </w:tr>
      <w:tr w:rsidR="0025673A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73A" w:rsidRPr="0001170C" w:rsidRDefault="0025673A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73A" w:rsidRPr="0001170C" w:rsidRDefault="0025673A" w:rsidP="008E236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Poznanie r</w:t>
            </w:r>
            <w:r w:rsidRPr="001C26CF">
              <w:rPr>
                <w:rFonts w:ascii="Tahoma" w:hAnsi="Tahoma" w:cs="Tahoma"/>
                <w:b w:val="0"/>
                <w:sz w:val="20"/>
              </w:rPr>
              <w:t xml:space="preserve">óżnic pomiędzy tradycyjnymi </w:t>
            </w:r>
            <w:r>
              <w:rPr>
                <w:rFonts w:ascii="Tahoma" w:hAnsi="Tahoma" w:cs="Tahoma"/>
                <w:b w:val="0"/>
                <w:sz w:val="20"/>
              </w:rPr>
              <w:t>i cyfrowymi metodami kreacji graficznej.</w:t>
            </w:r>
          </w:p>
        </w:tc>
      </w:tr>
      <w:tr w:rsidR="0025673A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73A" w:rsidRPr="0001170C" w:rsidRDefault="0025673A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73A" w:rsidRDefault="0025673A" w:rsidP="008E236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Opanowanie</w:t>
            </w:r>
            <w:r w:rsidRPr="0025673A">
              <w:rPr>
                <w:rFonts w:ascii="Tahoma" w:hAnsi="Tahoma" w:cs="Tahoma"/>
                <w:b w:val="0"/>
                <w:sz w:val="20"/>
              </w:rPr>
              <w:t xml:space="preserve"> prac</w:t>
            </w:r>
            <w:r>
              <w:rPr>
                <w:rFonts w:ascii="Tahoma" w:hAnsi="Tahoma" w:cs="Tahoma"/>
                <w:b w:val="0"/>
                <w:sz w:val="20"/>
              </w:rPr>
              <w:t>y</w:t>
            </w:r>
            <w:r w:rsidRPr="0025673A">
              <w:rPr>
                <w:rFonts w:ascii="Tahoma" w:hAnsi="Tahoma" w:cs="Tahoma"/>
                <w:b w:val="0"/>
                <w:sz w:val="20"/>
              </w:rPr>
              <w:t xml:space="preserve"> z tabletem graficznym w programie Adobe Photoshop, pozna</w:t>
            </w:r>
            <w:r>
              <w:rPr>
                <w:rFonts w:ascii="Tahoma" w:hAnsi="Tahoma" w:cs="Tahoma"/>
                <w:b w:val="0"/>
                <w:sz w:val="20"/>
              </w:rPr>
              <w:t>nie</w:t>
            </w:r>
            <w:r w:rsidRPr="0025673A">
              <w:rPr>
                <w:rFonts w:ascii="Tahoma" w:hAnsi="Tahoma" w:cs="Tahoma"/>
                <w:b w:val="0"/>
                <w:sz w:val="20"/>
              </w:rPr>
              <w:t xml:space="preserve"> narzędz</w:t>
            </w:r>
            <w:r>
              <w:rPr>
                <w:rFonts w:ascii="Tahoma" w:hAnsi="Tahoma" w:cs="Tahoma"/>
                <w:b w:val="0"/>
                <w:sz w:val="20"/>
              </w:rPr>
              <w:t>i</w:t>
            </w:r>
            <w:r w:rsidRPr="0025673A">
              <w:rPr>
                <w:rFonts w:ascii="Tahoma" w:hAnsi="Tahoma" w:cs="Tahoma"/>
                <w:b w:val="0"/>
                <w:sz w:val="20"/>
              </w:rPr>
              <w:t>, skr</w:t>
            </w:r>
            <w:r w:rsidRPr="0025673A">
              <w:rPr>
                <w:rFonts w:ascii="Tahoma" w:hAnsi="Tahoma" w:cs="Tahoma"/>
                <w:b w:val="0"/>
                <w:sz w:val="20"/>
              </w:rPr>
              <w:t>ó</w:t>
            </w:r>
            <w:r w:rsidRPr="0025673A">
              <w:rPr>
                <w:rFonts w:ascii="Tahoma" w:hAnsi="Tahoma" w:cs="Tahoma"/>
                <w:b w:val="0"/>
                <w:sz w:val="20"/>
              </w:rPr>
              <w:t>t</w:t>
            </w:r>
            <w:r>
              <w:rPr>
                <w:rFonts w:ascii="Tahoma" w:hAnsi="Tahoma" w:cs="Tahoma"/>
                <w:b w:val="0"/>
                <w:sz w:val="20"/>
              </w:rPr>
              <w:t>ów</w:t>
            </w:r>
            <w:r w:rsidRPr="0025673A">
              <w:rPr>
                <w:rFonts w:ascii="Tahoma" w:hAnsi="Tahoma" w:cs="Tahoma"/>
                <w:b w:val="0"/>
                <w:sz w:val="20"/>
              </w:rPr>
              <w:t xml:space="preserve"> i metod obsługi tego programu w kontekście malarstwa cyfrowego.</w:t>
            </w:r>
          </w:p>
        </w:tc>
      </w:tr>
      <w:tr w:rsidR="0025673A" w:rsidRPr="0001170C" w:rsidTr="007214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73A" w:rsidRDefault="0025673A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C6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73A" w:rsidRDefault="0025673A" w:rsidP="008E2363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</w:t>
            </w:r>
            <w:r w:rsidRPr="0025673A">
              <w:rPr>
                <w:rFonts w:ascii="Tahoma" w:hAnsi="Tahoma" w:cs="Tahoma"/>
                <w:b w:val="0"/>
                <w:sz w:val="20"/>
              </w:rPr>
              <w:t>ogłębi</w:t>
            </w:r>
            <w:r>
              <w:rPr>
                <w:rFonts w:ascii="Tahoma" w:hAnsi="Tahoma" w:cs="Tahoma"/>
                <w:b w:val="0"/>
                <w:sz w:val="20"/>
              </w:rPr>
              <w:t>enie swoich</w:t>
            </w:r>
            <w:r w:rsidRPr="0025673A">
              <w:rPr>
                <w:rFonts w:ascii="Tahoma" w:hAnsi="Tahoma" w:cs="Tahoma"/>
                <w:b w:val="0"/>
                <w:sz w:val="20"/>
              </w:rPr>
              <w:t xml:space="preserve"> umiejętności w zakresie kompozycji, rysunku, koloru, perspektywy i innych zagadnień z tego pola.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</w:tbl>
    <w:p w:rsidR="00821DC7" w:rsidRPr="0001170C" w:rsidRDefault="00821DC7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117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Przedmiotowe e</w:t>
      </w:r>
      <w:r w:rsidR="008938C7" w:rsidRPr="0001170C">
        <w:rPr>
          <w:rFonts w:ascii="Tahoma" w:hAnsi="Tahoma" w:cs="Tahoma"/>
        </w:rPr>
        <w:t xml:space="preserve">fekty </w:t>
      </w:r>
      <w:r w:rsidR="003C642D">
        <w:rPr>
          <w:rFonts w:ascii="Tahoma" w:hAnsi="Tahoma" w:cs="Tahoma"/>
        </w:rPr>
        <w:t>uczenia się</w:t>
      </w:r>
      <w:r w:rsidR="008938C7" w:rsidRPr="0001170C">
        <w:rPr>
          <w:rFonts w:ascii="Tahoma" w:hAnsi="Tahoma" w:cs="Tahoma"/>
        </w:rPr>
        <w:t xml:space="preserve">, </w:t>
      </w:r>
      <w:r w:rsidR="00F31E7C" w:rsidRPr="0001170C">
        <w:rPr>
          <w:rFonts w:ascii="Tahoma" w:hAnsi="Tahoma" w:cs="Tahoma"/>
        </w:rPr>
        <w:t>z podziałem na wiedzę, umiejętności i komp</w:t>
      </w:r>
      <w:r w:rsidR="00F31E7C" w:rsidRPr="0001170C">
        <w:rPr>
          <w:rFonts w:ascii="Tahoma" w:hAnsi="Tahoma" w:cs="Tahoma"/>
        </w:rPr>
        <w:t>e</w:t>
      </w:r>
      <w:r w:rsidR="00F31E7C" w:rsidRPr="0001170C">
        <w:rPr>
          <w:rFonts w:ascii="Tahoma" w:hAnsi="Tahoma" w:cs="Tahoma"/>
        </w:rPr>
        <w:t>tencje</w:t>
      </w:r>
      <w:r w:rsidR="000042A8">
        <w:rPr>
          <w:rFonts w:ascii="Tahoma" w:hAnsi="Tahoma" w:cs="Tahoma"/>
        </w:rPr>
        <w:t xml:space="preserve"> społeczne</w:t>
      </w:r>
      <w:r w:rsidR="00F31E7C" w:rsidRPr="0001170C">
        <w:rPr>
          <w:rFonts w:ascii="Tahoma" w:hAnsi="Tahoma" w:cs="Tahoma"/>
        </w:rPr>
        <w:t>, wraz z odniesieniem do e</w:t>
      </w:r>
      <w:r w:rsidR="00B21019" w:rsidRPr="0001170C">
        <w:rPr>
          <w:rFonts w:ascii="Tahoma" w:hAnsi="Tahoma" w:cs="Tahoma"/>
        </w:rPr>
        <w:t xml:space="preserve">fektów </w:t>
      </w:r>
      <w:r w:rsidR="003C642D">
        <w:rPr>
          <w:rFonts w:ascii="Tahoma" w:hAnsi="Tahoma" w:cs="Tahoma"/>
        </w:rPr>
        <w:t>uczenia się</w:t>
      </w:r>
      <w:r w:rsidR="003C642D" w:rsidRPr="0001170C">
        <w:rPr>
          <w:rFonts w:ascii="Tahoma" w:hAnsi="Tahoma" w:cs="Tahoma"/>
        </w:rPr>
        <w:t xml:space="preserve"> </w:t>
      </w:r>
      <w:r w:rsidR="00B21019" w:rsidRPr="0001170C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1170C" w:rsidRPr="0001170C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Opis przedmiotowych efektów </w:t>
            </w:r>
            <w:r w:rsidR="003C642D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B21019" w:rsidRPr="0001170C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Odniesienie do efektów</w:t>
            </w:r>
          </w:p>
          <w:p w:rsidR="00B21019" w:rsidRPr="0001170C" w:rsidRDefault="003C642D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B21019" w:rsidRPr="0001170C">
              <w:rPr>
                <w:rFonts w:ascii="Tahoma" w:hAnsi="Tahoma" w:cs="Tahoma"/>
              </w:rPr>
              <w:t>dla kierunku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wiedzy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D17216" w:rsidRPr="0001170C">
              <w:rPr>
                <w:rFonts w:ascii="Tahoma" w:hAnsi="Tahoma" w:cs="Tahoma"/>
              </w:rPr>
              <w:t>potrafi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P_W01</w:t>
            </w:r>
          </w:p>
        </w:tc>
        <w:tc>
          <w:tcPr>
            <w:tcW w:w="7229" w:type="dxa"/>
            <w:vAlign w:val="center"/>
          </w:tcPr>
          <w:p w:rsidR="00B21019" w:rsidRPr="0001170C" w:rsidRDefault="00B43D5C" w:rsidP="0079686F">
            <w:pPr>
              <w:pStyle w:val="wrubryce"/>
              <w:jc w:val="left"/>
              <w:rPr>
                <w:rFonts w:ascii="Tahoma" w:hAnsi="Tahoma" w:cs="Tahoma"/>
              </w:rPr>
            </w:pPr>
            <w:r w:rsidRPr="00B43D5C">
              <w:rPr>
                <w:rFonts w:ascii="Tahoma" w:hAnsi="Tahoma" w:cs="Tahoma"/>
              </w:rPr>
              <w:t>ma pogłębioną wiedzę w zakresie narzędzi, teorii oraz terminologii związanych ze specyfiką studiowanej specjalności</w:t>
            </w:r>
          </w:p>
        </w:tc>
        <w:tc>
          <w:tcPr>
            <w:tcW w:w="1770" w:type="dxa"/>
            <w:vAlign w:val="center"/>
          </w:tcPr>
          <w:p w:rsidR="00B21019" w:rsidRPr="007561F4" w:rsidRDefault="007561F4" w:rsidP="007561F4">
            <w:pPr>
              <w:rPr>
                <w:rFonts w:ascii="Calibri" w:hAnsi="Calibri" w:cs="Calibri"/>
                <w:sz w:val="20"/>
                <w:szCs w:val="20"/>
              </w:rPr>
            </w:pPr>
            <w:r w:rsidRPr="007561F4">
              <w:rPr>
                <w:rFonts w:ascii="Tahoma" w:hAnsi="Tahoma" w:cs="Tahoma"/>
                <w:sz w:val="20"/>
                <w:szCs w:val="20"/>
              </w:rPr>
              <w:t>K_</w:t>
            </w:r>
            <w:r>
              <w:rPr>
                <w:rFonts w:ascii="Tahoma" w:hAnsi="Tahoma" w:cs="Tahoma"/>
                <w:sz w:val="20"/>
                <w:szCs w:val="20"/>
              </w:rPr>
              <w:t>W</w:t>
            </w:r>
            <w:r w:rsidRPr="007561F4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umiejętności</w:t>
            </w:r>
            <w:r w:rsidRPr="0001170C">
              <w:rPr>
                <w:rFonts w:ascii="Tahoma" w:hAnsi="Tahoma" w:cs="Tahoma"/>
              </w:rPr>
              <w:t xml:space="preserve"> potrafi</w:t>
            </w:r>
          </w:p>
        </w:tc>
      </w:tr>
      <w:tr w:rsidR="0001170C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B21019" w:rsidRPr="0001170C" w:rsidRDefault="00B43D5C" w:rsidP="00E651D4">
            <w:pPr>
              <w:pStyle w:val="wrubryce"/>
              <w:jc w:val="left"/>
              <w:rPr>
                <w:rFonts w:ascii="Tahoma" w:hAnsi="Tahoma" w:cs="Tahoma"/>
              </w:rPr>
            </w:pPr>
            <w:r w:rsidRPr="00B43D5C">
              <w:rPr>
                <w:rFonts w:ascii="Tahoma" w:hAnsi="Tahoma" w:cs="Tahoma"/>
              </w:rPr>
              <w:t>ma pogłębioną wiedzę w zakresie narzędzi związanych ze specyfiką studiowanej specjalności</w:t>
            </w:r>
            <w:r w:rsidR="001C26CF">
              <w:rPr>
                <w:rFonts w:ascii="Tahoma" w:hAnsi="Tahoma" w:cs="Tahoma"/>
              </w:rPr>
              <w:t>, zwłaszcza w kontekście stosowania specjalistycznego oprogram</w:t>
            </w:r>
            <w:r w:rsidR="001C26CF">
              <w:rPr>
                <w:rFonts w:ascii="Tahoma" w:hAnsi="Tahoma" w:cs="Tahoma"/>
              </w:rPr>
              <w:t>o</w:t>
            </w:r>
            <w:r w:rsidR="001C26CF">
              <w:rPr>
                <w:rFonts w:ascii="Tahoma" w:hAnsi="Tahoma" w:cs="Tahoma"/>
              </w:rPr>
              <w:t>wania i narzędzi do tworzenia grafiki cyfrowej</w:t>
            </w:r>
          </w:p>
        </w:tc>
        <w:tc>
          <w:tcPr>
            <w:tcW w:w="1770" w:type="dxa"/>
            <w:vAlign w:val="center"/>
          </w:tcPr>
          <w:p w:rsidR="00B21019" w:rsidRPr="0001170C" w:rsidRDefault="007561F4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561F4">
              <w:rPr>
                <w:rFonts w:ascii="Tahoma" w:hAnsi="Tahoma" w:cs="Tahoma"/>
              </w:rPr>
              <w:t>K_U17</w:t>
            </w:r>
          </w:p>
        </w:tc>
      </w:tr>
    </w:tbl>
    <w:p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:rsidR="001A154C" w:rsidRDefault="001A154C" w:rsidP="00FC7D9C">
      <w:pPr>
        <w:pStyle w:val="Podpunkty"/>
        <w:ind w:left="0"/>
        <w:rPr>
          <w:rFonts w:ascii="Tahoma" w:hAnsi="Tahoma" w:cs="Tahoma"/>
        </w:rPr>
      </w:pPr>
    </w:p>
    <w:p w:rsidR="001A154C" w:rsidRDefault="001A154C" w:rsidP="00FC7D9C">
      <w:pPr>
        <w:pStyle w:val="Podpunkty"/>
        <w:ind w:left="0"/>
        <w:rPr>
          <w:rFonts w:ascii="Tahoma" w:hAnsi="Tahoma" w:cs="Tahoma"/>
        </w:rPr>
      </w:pPr>
    </w:p>
    <w:p w:rsidR="001A154C" w:rsidRDefault="001A154C" w:rsidP="00FC7D9C">
      <w:pPr>
        <w:pStyle w:val="Podpunkty"/>
        <w:ind w:left="0"/>
        <w:rPr>
          <w:rFonts w:ascii="Tahoma" w:hAnsi="Tahoma" w:cs="Tahoma"/>
        </w:rPr>
      </w:pPr>
    </w:p>
    <w:p w:rsidR="0035344F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Formy zajęć dydaktycznych </w:t>
      </w:r>
      <w:r w:rsidR="004D72D9" w:rsidRPr="0001170C">
        <w:rPr>
          <w:rFonts w:ascii="Tahoma" w:hAnsi="Tahoma" w:cs="Tahoma"/>
        </w:rPr>
        <w:t>oraz</w:t>
      </w:r>
      <w:r w:rsidRPr="0001170C">
        <w:rPr>
          <w:rFonts w:ascii="Tahoma" w:hAnsi="Tahoma" w:cs="Tahoma"/>
        </w:rPr>
        <w:t xml:space="preserve"> wymiar </w:t>
      </w:r>
      <w:r w:rsidR="004D72D9" w:rsidRPr="0001170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E50AA6">
        <w:tc>
          <w:tcPr>
            <w:tcW w:w="9747" w:type="dxa"/>
            <w:gridSpan w:val="7"/>
            <w:vAlign w:val="center"/>
          </w:tcPr>
          <w:p w:rsidR="00050AC2" w:rsidRPr="0001170C" w:rsidRDefault="00050AC2" w:rsidP="00E50AA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stacjonarne (ST)</w:t>
            </w:r>
          </w:p>
        </w:tc>
      </w:tr>
      <w:tr w:rsidR="0001170C" w:rsidRPr="0001170C" w:rsidTr="00E50AA6">
        <w:tc>
          <w:tcPr>
            <w:tcW w:w="1384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170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170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050AC2" w:rsidRPr="0001170C" w:rsidTr="00E50AA6">
        <w:tc>
          <w:tcPr>
            <w:tcW w:w="1384" w:type="dxa"/>
            <w:vAlign w:val="center"/>
          </w:tcPr>
          <w:p w:rsidR="00050AC2" w:rsidRPr="0001170C" w:rsidRDefault="00050AC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050AC2" w:rsidRPr="0001170C" w:rsidRDefault="003C642D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:rsidR="00050AC2" w:rsidRPr="0001170C" w:rsidRDefault="003C642D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050AC2" w:rsidRPr="0001170C" w:rsidRDefault="00050AC2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CF42AA">
        <w:tc>
          <w:tcPr>
            <w:tcW w:w="9747" w:type="dxa"/>
            <w:gridSpan w:val="7"/>
            <w:vAlign w:val="center"/>
          </w:tcPr>
          <w:p w:rsidR="00CF42AA" w:rsidRPr="0001170C" w:rsidRDefault="00CF42AA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niestacjonarne (NST)</w:t>
            </w:r>
          </w:p>
        </w:tc>
      </w:tr>
      <w:tr w:rsidR="0001170C" w:rsidRPr="0001170C" w:rsidTr="00CF42AA">
        <w:tc>
          <w:tcPr>
            <w:tcW w:w="1384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170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170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5" w:type="dxa"/>
            <w:vAlign w:val="center"/>
          </w:tcPr>
          <w:p w:rsidR="00CF42AA" w:rsidRPr="0001170C" w:rsidRDefault="00CF42AA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AF32A4" w:rsidRPr="0001170C" w:rsidTr="00CF42AA">
        <w:tc>
          <w:tcPr>
            <w:tcW w:w="1384" w:type="dxa"/>
            <w:vAlign w:val="center"/>
          </w:tcPr>
          <w:p w:rsidR="00CF42AA" w:rsidRPr="0001170C" w:rsidRDefault="00CF42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CF42AA" w:rsidRPr="0001170C" w:rsidRDefault="003C642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7" w:type="dxa"/>
            <w:vAlign w:val="center"/>
          </w:tcPr>
          <w:p w:rsidR="00CF42AA" w:rsidRPr="0001170C" w:rsidRDefault="00CF42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418" w:type="dxa"/>
            <w:vAlign w:val="center"/>
          </w:tcPr>
          <w:p w:rsidR="00CF42AA" w:rsidRPr="0001170C" w:rsidRDefault="00CF42AA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:rsidR="00CF42AA" w:rsidRPr="0001170C" w:rsidRDefault="003C642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8938C7" w:rsidRPr="0001170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1170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Metody realizacji zajęć</w:t>
      </w:r>
      <w:r w:rsidR="006A46E0" w:rsidRPr="0001170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realizacji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464085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BF7456" w:rsidRPr="0001170C" w:rsidRDefault="001C26CF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86CEB">
              <w:rPr>
                <w:rFonts w:ascii="Tahoma" w:hAnsi="Tahoma" w:cs="Tahoma"/>
                <w:b w:val="0"/>
              </w:rPr>
              <w:t>Studium przypadku, ćwiczeniowa</w:t>
            </w:r>
          </w:p>
        </w:tc>
      </w:tr>
    </w:tbl>
    <w:p w:rsidR="00632D3A" w:rsidRPr="0001170C" w:rsidRDefault="00632D3A" w:rsidP="00632D3A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Treści kształcenia </w:t>
      </w:r>
      <w:r w:rsidRPr="0001170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C43BFE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9146B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1170C" w:rsidRPr="0001170C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C43BF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9146BE" w:rsidRPr="0001170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9146BE" w:rsidRPr="00C43BFE" w:rsidRDefault="00C43BFE" w:rsidP="000C361C">
            <w:pPr>
              <w:pStyle w:val="wrubryce"/>
              <w:jc w:val="left"/>
              <w:rPr>
                <w:rFonts w:ascii="Tahoma" w:hAnsi="Tahoma" w:cs="Tahoma"/>
              </w:rPr>
            </w:pPr>
            <w:r w:rsidRPr="00C43BFE">
              <w:rPr>
                <w:rFonts w:ascii="Tahoma" w:hAnsi="Tahoma" w:cs="Tahoma"/>
              </w:rPr>
              <w:t xml:space="preserve">Wprowadzenie do pracy z oprogramowaniem i narzędziami w kontekście malarstwa cyfrowego - np. Adobe Photoshop, tablet graficzny </w:t>
            </w:r>
            <w:proofErr w:type="spellStart"/>
            <w:r w:rsidRPr="00C43BFE">
              <w:rPr>
                <w:rFonts w:ascii="Tahoma" w:hAnsi="Tahoma" w:cs="Tahoma"/>
              </w:rPr>
              <w:t>Wacom</w:t>
            </w:r>
            <w:proofErr w:type="spellEnd"/>
            <w:r w:rsidRPr="00C43BFE">
              <w:rPr>
                <w:rFonts w:ascii="Tahoma" w:hAnsi="Tahoma" w:cs="Tahoma"/>
              </w:rPr>
              <w:t xml:space="preserve"> </w:t>
            </w:r>
            <w:proofErr w:type="spellStart"/>
            <w:r w:rsidRPr="00C43BFE">
              <w:rPr>
                <w:rFonts w:ascii="Tahoma" w:hAnsi="Tahoma" w:cs="Tahoma"/>
              </w:rPr>
              <w:t>Intuos</w:t>
            </w:r>
            <w:proofErr w:type="spellEnd"/>
            <w:r w:rsidRPr="00C43BFE">
              <w:rPr>
                <w:rFonts w:ascii="Tahoma" w:hAnsi="Tahoma" w:cs="Tahoma"/>
              </w:rPr>
              <w:t>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C43BF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9146BE" w:rsidRPr="0001170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:rsidR="009146BE" w:rsidRPr="00C43BFE" w:rsidRDefault="00C43BFE" w:rsidP="006D2BE5">
            <w:pPr>
              <w:pStyle w:val="wrubryce"/>
              <w:jc w:val="left"/>
              <w:rPr>
                <w:rFonts w:ascii="Tahoma" w:hAnsi="Tahoma" w:cs="Tahoma"/>
              </w:rPr>
            </w:pPr>
            <w:r w:rsidRPr="00C43BFE">
              <w:rPr>
                <w:rFonts w:ascii="Tahoma" w:hAnsi="Tahoma" w:cs="Tahoma"/>
              </w:rPr>
              <w:t>Ćwiczenia wprowadzające, nastawione na naukę narzędzi.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C43BFE" w:rsidP="0094076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9146BE" w:rsidRPr="0001170C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:rsidR="009146BE" w:rsidRPr="00C43BFE" w:rsidRDefault="00C43BFE" w:rsidP="000C361C">
            <w:pPr>
              <w:pStyle w:val="wrubryce"/>
              <w:jc w:val="left"/>
              <w:rPr>
                <w:rFonts w:ascii="Tahoma" w:hAnsi="Tahoma" w:cs="Tahoma"/>
              </w:rPr>
            </w:pPr>
            <w:r w:rsidRPr="00C43BFE">
              <w:rPr>
                <w:rFonts w:ascii="Tahoma" w:hAnsi="Tahoma" w:cs="Tahoma"/>
              </w:rPr>
              <w:t>Ćwiczenia studyjne, poszerzające umiejętności rysunkowo-malarskie w środowisku cyfrowym.</w:t>
            </w:r>
          </w:p>
        </w:tc>
      </w:tr>
      <w:tr w:rsidR="0001170C" w:rsidRPr="0001170C" w:rsidTr="009146BE">
        <w:tc>
          <w:tcPr>
            <w:tcW w:w="568" w:type="dxa"/>
            <w:vAlign w:val="center"/>
          </w:tcPr>
          <w:p w:rsidR="009146BE" w:rsidRPr="0001170C" w:rsidRDefault="00C43BFE" w:rsidP="00B032D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6D2BE5" w:rsidRPr="0001170C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9146BE" w:rsidRPr="00C43BFE" w:rsidRDefault="00C43BFE" w:rsidP="0079686F">
            <w:pPr>
              <w:pStyle w:val="wrubryce"/>
              <w:jc w:val="left"/>
              <w:rPr>
                <w:rFonts w:ascii="Tahoma" w:hAnsi="Tahoma" w:cs="Tahoma"/>
              </w:rPr>
            </w:pPr>
            <w:r w:rsidRPr="00C43BFE">
              <w:rPr>
                <w:rFonts w:ascii="Tahoma" w:hAnsi="Tahoma" w:cs="Tahoma"/>
              </w:rPr>
              <w:t>Praca z natury, fotografii, odnośników.</w:t>
            </w:r>
          </w:p>
        </w:tc>
      </w:tr>
    </w:tbl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2401" w:rsidRPr="0001170C" w:rsidRDefault="00722401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413" w:rsidRPr="0001170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Korelacja pomiędzy efektami </w:t>
      </w:r>
      <w:r w:rsidR="003C642D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>, celami przedmiotu, a treściami kszta</w:t>
      </w:r>
      <w:r w:rsidRPr="0001170C">
        <w:rPr>
          <w:rFonts w:ascii="Tahoma" w:hAnsi="Tahoma" w:cs="Tahoma"/>
        </w:rPr>
        <w:t>ł</w:t>
      </w:r>
      <w:r w:rsidRPr="0001170C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1170C" w:rsidRPr="0001170C" w:rsidTr="000B5966">
        <w:tc>
          <w:tcPr>
            <w:tcW w:w="3261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3C642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721413" w:rsidRPr="0001170C" w:rsidRDefault="00113734" w:rsidP="003E6D6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</w:t>
            </w:r>
            <w:r w:rsidR="003E6D60" w:rsidRPr="0001170C">
              <w:rPr>
                <w:rFonts w:ascii="Tahoma" w:hAnsi="Tahoma" w:cs="Tahoma"/>
                <w:color w:val="auto"/>
              </w:rPr>
              <w:t>W</w:t>
            </w:r>
            <w:r w:rsidRPr="0001170C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3260" w:type="dxa"/>
            <w:vAlign w:val="center"/>
          </w:tcPr>
          <w:p w:rsidR="00721413" w:rsidRPr="0001170C" w:rsidRDefault="006850BC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C1, C2, C3, C4, C5, C6</w:t>
            </w:r>
          </w:p>
        </w:tc>
        <w:tc>
          <w:tcPr>
            <w:tcW w:w="3260" w:type="dxa"/>
            <w:vAlign w:val="center"/>
          </w:tcPr>
          <w:p w:rsidR="00721413" w:rsidRPr="0001170C" w:rsidRDefault="003C642D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L1, L2, L3, L4</w:t>
            </w:r>
          </w:p>
        </w:tc>
      </w:tr>
      <w:tr w:rsidR="0001170C" w:rsidRPr="0001170C" w:rsidTr="000B5966">
        <w:tc>
          <w:tcPr>
            <w:tcW w:w="3261" w:type="dxa"/>
            <w:vAlign w:val="center"/>
          </w:tcPr>
          <w:p w:rsidR="00113734" w:rsidRPr="0001170C" w:rsidRDefault="003E6D60" w:rsidP="005C1B2F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</w:t>
            </w:r>
            <w:r w:rsidR="005C1B2F">
              <w:rPr>
                <w:rFonts w:ascii="Tahoma" w:hAnsi="Tahoma" w:cs="Tahoma"/>
                <w:color w:val="auto"/>
              </w:rPr>
              <w:t>U</w:t>
            </w:r>
            <w:r w:rsidR="00113734" w:rsidRPr="0001170C">
              <w:rPr>
                <w:rFonts w:ascii="Tahoma" w:hAnsi="Tahoma" w:cs="Tahoma"/>
                <w:color w:val="auto"/>
              </w:rPr>
              <w:t>0</w:t>
            </w:r>
            <w:r w:rsidR="005C1B2F"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3260" w:type="dxa"/>
            <w:vAlign w:val="center"/>
          </w:tcPr>
          <w:p w:rsidR="00113734" w:rsidRPr="0001170C" w:rsidRDefault="006850BC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C2, C3, C5</w:t>
            </w:r>
          </w:p>
        </w:tc>
        <w:tc>
          <w:tcPr>
            <w:tcW w:w="3260" w:type="dxa"/>
            <w:vAlign w:val="center"/>
          </w:tcPr>
          <w:p w:rsidR="00113734" w:rsidRPr="0001170C" w:rsidRDefault="00BD2422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L1, L2</w:t>
            </w:r>
          </w:p>
        </w:tc>
      </w:tr>
    </w:tbl>
    <w:p w:rsidR="00632D3A" w:rsidRPr="0001170C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Metody </w:t>
      </w:r>
      <w:r w:rsidR="00603431" w:rsidRPr="0001170C">
        <w:rPr>
          <w:rFonts w:ascii="Tahoma" w:hAnsi="Tahoma" w:cs="Tahoma"/>
        </w:rPr>
        <w:t xml:space="preserve">weryfikacji efektów </w:t>
      </w:r>
      <w:r w:rsidR="003C642D">
        <w:rPr>
          <w:rFonts w:ascii="Tahoma" w:hAnsi="Tahoma" w:cs="Tahoma"/>
        </w:rPr>
        <w:t>uczenia się</w:t>
      </w:r>
      <w:r w:rsidR="003C642D" w:rsidRPr="0001170C">
        <w:rPr>
          <w:rFonts w:ascii="Tahoma" w:hAnsi="Tahoma" w:cs="Tahoma"/>
          <w:b w:val="0"/>
          <w:sz w:val="20"/>
        </w:rPr>
        <w:t xml:space="preserve"> </w:t>
      </w:r>
      <w:bookmarkStart w:id="0" w:name="_GoBack"/>
      <w:bookmarkEnd w:id="0"/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1170C" w:rsidRPr="0001170C" w:rsidTr="000A1541">
        <w:tc>
          <w:tcPr>
            <w:tcW w:w="1418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3C642D">
              <w:rPr>
                <w:rFonts w:ascii="Tahoma" w:hAnsi="Tahoma" w:cs="Tahoma"/>
              </w:rPr>
              <w:t>ucz</w:t>
            </w:r>
            <w:r w:rsidR="003C642D">
              <w:rPr>
                <w:rFonts w:ascii="Tahoma" w:hAnsi="Tahoma" w:cs="Tahoma"/>
              </w:rPr>
              <w:t>e</w:t>
            </w:r>
            <w:r w:rsidR="003C642D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170C" w:rsidRDefault="009146BE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A37B6" w:rsidRPr="0001170C" w:rsidTr="000A1541">
        <w:tc>
          <w:tcPr>
            <w:tcW w:w="1418" w:type="dxa"/>
            <w:vAlign w:val="center"/>
          </w:tcPr>
          <w:p w:rsidR="00DA37B6" w:rsidRPr="0001170C" w:rsidRDefault="00DA37B6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P_W01</w:t>
            </w:r>
            <w:r>
              <w:rPr>
                <w:rFonts w:ascii="Tahoma" w:hAnsi="Tahoma" w:cs="Tahoma"/>
                <w:b w:val="0"/>
                <w:sz w:val="20"/>
              </w:rPr>
              <w:t>, PU01</w:t>
            </w:r>
          </w:p>
        </w:tc>
        <w:tc>
          <w:tcPr>
            <w:tcW w:w="5103" w:type="dxa"/>
            <w:vAlign w:val="center"/>
          </w:tcPr>
          <w:p w:rsidR="00DA37B6" w:rsidRPr="009B3287" w:rsidRDefault="00DA37B6" w:rsidP="008E2363">
            <w:pPr>
              <w:spacing w:after="0"/>
              <w:jc w:val="center"/>
            </w:pPr>
            <w:r w:rsidRPr="009B3287">
              <w:rPr>
                <w:rFonts w:ascii="Tahoma" w:hAnsi="Tahoma" w:cs="Tahoma"/>
                <w:sz w:val="20"/>
              </w:rPr>
              <w:t>Zadanie praktyczne</w:t>
            </w:r>
            <w:r>
              <w:rPr>
                <w:rFonts w:ascii="Tahoma" w:hAnsi="Tahoma" w:cs="Tahoma"/>
                <w:sz w:val="20"/>
              </w:rPr>
              <w:t xml:space="preserve"> nisko symulowane</w:t>
            </w:r>
          </w:p>
        </w:tc>
        <w:tc>
          <w:tcPr>
            <w:tcW w:w="3260" w:type="dxa"/>
            <w:vAlign w:val="center"/>
          </w:tcPr>
          <w:p w:rsidR="00DA37B6" w:rsidRPr="0001170C" w:rsidRDefault="00DA37B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73275A" w:rsidRPr="0001170C" w:rsidRDefault="0073275A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Kryteria oceny </w:t>
      </w:r>
      <w:r w:rsidR="006767FE">
        <w:rPr>
          <w:rFonts w:ascii="Tahoma" w:hAnsi="Tahoma" w:cs="Tahoma"/>
        </w:rPr>
        <w:t>stopnia osiągnięcia</w:t>
      </w:r>
      <w:r w:rsidRPr="0001170C">
        <w:rPr>
          <w:rFonts w:ascii="Tahoma" w:hAnsi="Tahoma" w:cs="Tahoma"/>
        </w:rPr>
        <w:t xml:space="preserve"> efektów </w:t>
      </w:r>
      <w:r w:rsidR="003C642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268"/>
        <w:gridCol w:w="1984"/>
        <w:gridCol w:w="2268"/>
      </w:tblGrid>
      <w:tr w:rsidR="0001170C" w:rsidRPr="0001170C" w:rsidTr="00B3230E">
        <w:trPr>
          <w:trHeight w:val="397"/>
        </w:trPr>
        <w:tc>
          <w:tcPr>
            <w:tcW w:w="1135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Efekt</w:t>
            </w:r>
          </w:p>
          <w:p w:rsidR="008938C7" w:rsidRPr="0001170C" w:rsidRDefault="003C642D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2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3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4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5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</w:tr>
      <w:tr w:rsidR="00B549CB" w:rsidRPr="0001170C" w:rsidTr="00B3230E">
        <w:trPr>
          <w:trHeight w:val="397"/>
        </w:trPr>
        <w:tc>
          <w:tcPr>
            <w:tcW w:w="1135" w:type="dxa"/>
            <w:vAlign w:val="center"/>
          </w:tcPr>
          <w:p w:rsidR="00B549CB" w:rsidRPr="0001170C" w:rsidRDefault="00B549CB" w:rsidP="0001795B">
            <w:pPr>
              <w:pStyle w:val="Nagwkitablic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B549CB" w:rsidRPr="0001170C" w:rsidRDefault="00B549CB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Nie zna podstaw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wych narzędzi, term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nologii oraz teorii związanej z mala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stwem cyfrowym</w:t>
            </w:r>
          </w:p>
        </w:tc>
        <w:tc>
          <w:tcPr>
            <w:tcW w:w="2268" w:type="dxa"/>
            <w:vAlign w:val="center"/>
          </w:tcPr>
          <w:p w:rsidR="00B549CB" w:rsidRPr="0001170C" w:rsidRDefault="00B549CB" w:rsidP="0073275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podstawowe n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rzędzia, terminologię oraz teorię związaną z malarstwem cyfrowym</w:t>
            </w:r>
          </w:p>
        </w:tc>
        <w:tc>
          <w:tcPr>
            <w:tcW w:w="1984" w:type="dxa"/>
            <w:vAlign w:val="center"/>
          </w:tcPr>
          <w:p w:rsidR="00B549CB" w:rsidRPr="0001170C" w:rsidRDefault="00B549CB" w:rsidP="00B549C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podstawowe oraz średniozaawa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sowane narzędzia, terminologię oraz teorię związaną z malarstwem cyfr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wym</w:t>
            </w:r>
          </w:p>
        </w:tc>
        <w:tc>
          <w:tcPr>
            <w:tcW w:w="2268" w:type="dxa"/>
            <w:vAlign w:val="center"/>
          </w:tcPr>
          <w:p w:rsidR="00B549CB" w:rsidRPr="0001170C" w:rsidRDefault="00A3647C" w:rsidP="00A3647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Zna zaawansowane narzędzia, terminologię oraz teorię związaną z malarstwem cyfrowym</w:t>
            </w:r>
          </w:p>
        </w:tc>
      </w:tr>
      <w:tr w:rsidR="004D10E2" w:rsidRPr="0001170C" w:rsidTr="00B3230E">
        <w:trPr>
          <w:trHeight w:val="397"/>
        </w:trPr>
        <w:tc>
          <w:tcPr>
            <w:tcW w:w="1135" w:type="dxa"/>
            <w:vAlign w:val="center"/>
          </w:tcPr>
          <w:p w:rsidR="004D10E2" w:rsidRPr="0001170C" w:rsidRDefault="004D10E2" w:rsidP="0073275A">
            <w:pPr>
              <w:pStyle w:val="Nagwkitablic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P_</w:t>
            </w:r>
            <w:r>
              <w:rPr>
                <w:rFonts w:ascii="Tahoma" w:hAnsi="Tahoma" w:cs="Tahoma"/>
                <w:b w:val="0"/>
              </w:rPr>
              <w:t>U</w:t>
            </w:r>
            <w:r w:rsidRPr="0001170C">
              <w:rPr>
                <w:rFonts w:ascii="Tahoma" w:hAnsi="Tahoma" w:cs="Tahoma"/>
                <w:b w:val="0"/>
              </w:rPr>
              <w:t>0</w:t>
            </w:r>
            <w:r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4D10E2" w:rsidRPr="0001170C" w:rsidRDefault="004D10E2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Nie potrafi posługiwać się oprogramowaniem i narzędziami do c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>frowej kreacji grafic</w:t>
            </w:r>
            <w:r>
              <w:rPr>
                <w:rFonts w:ascii="Tahoma" w:hAnsi="Tahoma" w:cs="Tahoma"/>
              </w:rPr>
              <w:t>z</w:t>
            </w:r>
            <w:r>
              <w:rPr>
                <w:rFonts w:ascii="Tahoma" w:hAnsi="Tahoma" w:cs="Tahoma"/>
              </w:rPr>
              <w:t>nej</w:t>
            </w:r>
          </w:p>
        </w:tc>
        <w:tc>
          <w:tcPr>
            <w:tcW w:w="2268" w:type="dxa"/>
            <w:vAlign w:val="center"/>
          </w:tcPr>
          <w:p w:rsidR="004D10E2" w:rsidRPr="0001170C" w:rsidRDefault="004D10E2" w:rsidP="00797F0B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w stopniu dost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tecznym posługiwać się oprogramowaniem i narzędziami do cyfr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wej kreacji graficznej</w:t>
            </w:r>
          </w:p>
        </w:tc>
        <w:tc>
          <w:tcPr>
            <w:tcW w:w="1984" w:type="dxa"/>
            <w:vAlign w:val="center"/>
          </w:tcPr>
          <w:p w:rsidR="004D10E2" w:rsidRPr="0001170C" w:rsidRDefault="004D10E2" w:rsidP="004D10E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w stopniu dobrym posługiwać się oprogramow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niem i narzędziami do cyfrowej kreacji graficznej</w:t>
            </w:r>
          </w:p>
        </w:tc>
        <w:tc>
          <w:tcPr>
            <w:tcW w:w="2268" w:type="dxa"/>
            <w:vAlign w:val="center"/>
          </w:tcPr>
          <w:p w:rsidR="004D10E2" w:rsidRPr="0001170C" w:rsidRDefault="004D10E2" w:rsidP="008E236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w stopniu ba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dzo dobrym posługiwać się oprogramowaniem i narzędziami do cyfr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>wej kreacji graficznej</w:t>
            </w:r>
          </w:p>
        </w:tc>
      </w:tr>
    </w:tbl>
    <w:p w:rsidR="00632D3A" w:rsidRDefault="00632D3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3B72D4" w:rsidRDefault="003B72D4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3B72D4" w:rsidRPr="0001170C" w:rsidRDefault="003B72D4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B655E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1170C" w:rsidRPr="0001170C" w:rsidTr="00AB655E">
        <w:tc>
          <w:tcPr>
            <w:tcW w:w="9778" w:type="dxa"/>
          </w:tcPr>
          <w:p w:rsidR="009266FF" w:rsidRPr="0001170C" w:rsidRDefault="00FA2C1F" w:rsidP="0083121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A2C1F">
              <w:rPr>
                <w:rFonts w:ascii="Tahoma" w:hAnsi="Tahoma" w:cs="Tahoma"/>
                <w:b w:val="0"/>
                <w:sz w:val="20"/>
              </w:rPr>
              <w:t>Leksykon malarstwa od A do Z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FA2C1F">
              <w:rPr>
                <w:rFonts w:ascii="Tahoma" w:hAnsi="Tahoma" w:cs="Tahoma"/>
                <w:b w:val="0"/>
                <w:sz w:val="20"/>
              </w:rPr>
              <w:t>Muza : Dom Wydawniczy Bellona</w:t>
            </w:r>
            <w:r>
              <w:rPr>
                <w:rFonts w:ascii="Tahoma" w:hAnsi="Tahoma" w:cs="Tahoma"/>
                <w:b w:val="0"/>
                <w:sz w:val="20"/>
              </w:rPr>
              <w:t>, Warszawa 2006</w:t>
            </w:r>
          </w:p>
        </w:tc>
      </w:tr>
      <w:tr w:rsidR="0001170C" w:rsidRPr="0001170C" w:rsidTr="00004948">
        <w:tc>
          <w:tcPr>
            <w:tcW w:w="9778" w:type="dxa"/>
            <w:vAlign w:val="center"/>
          </w:tcPr>
          <w:p w:rsidR="00AB655E" w:rsidRPr="0001170C" w:rsidRDefault="00FA2C1F" w:rsidP="00511F40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A2C1F">
              <w:rPr>
                <w:rFonts w:ascii="Tahoma" w:hAnsi="Tahoma" w:cs="Tahoma"/>
                <w:b w:val="0"/>
                <w:sz w:val="20"/>
              </w:rPr>
              <w:t>Wendy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FA2C1F">
              <w:rPr>
                <w:rFonts w:ascii="Tahoma" w:hAnsi="Tahoma" w:cs="Tahoma"/>
                <w:b w:val="0"/>
                <w:sz w:val="20"/>
              </w:rPr>
              <w:t>Beckett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FA2C1F">
              <w:rPr>
                <w:rFonts w:ascii="Tahoma" w:hAnsi="Tahoma" w:cs="Tahoma"/>
                <w:b w:val="0"/>
                <w:sz w:val="20"/>
              </w:rPr>
              <w:t>Patricia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FA2C1F">
              <w:rPr>
                <w:rFonts w:ascii="Tahoma" w:hAnsi="Tahoma" w:cs="Tahoma"/>
                <w:b w:val="0"/>
                <w:sz w:val="20"/>
              </w:rPr>
              <w:t>Wright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="00511F40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511F40" w:rsidRPr="00511F40">
              <w:rPr>
                <w:rFonts w:ascii="Tahoma" w:hAnsi="Tahoma" w:cs="Tahoma"/>
                <w:b w:val="0"/>
                <w:sz w:val="20"/>
              </w:rPr>
              <w:t>Historia malarstwa : wędrówki po historii sztuki Zachodu</w:t>
            </w:r>
            <w:r>
              <w:rPr>
                <w:rFonts w:ascii="Tahoma" w:hAnsi="Tahoma" w:cs="Tahoma"/>
                <w:b w:val="0"/>
                <w:sz w:val="20"/>
              </w:rPr>
              <w:t xml:space="preserve"> Wyd. „Arkady”</w:t>
            </w:r>
          </w:p>
        </w:tc>
      </w:tr>
      <w:tr w:rsidR="00632D3A" w:rsidRPr="0001170C" w:rsidTr="00004948">
        <w:tc>
          <w:tcPr>
            <w:tcW w:w="9778" w:type="dxa"/>
            <w:vAlign w:val="center"/>
          </w:tcPr>
          <w:p w:rsidR="00AB655E" w:rsidRPr="0001170C" w:rsidRDefault="00CF6466" w:rsidP="00427FB4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Michael Freeman, Kolor, </w:t>
            </w:r>
            <w:r w:rsidRPr="00CF6466">
              <w:rPr>
                <w:rFonts w:ascii="Tahoma" w:hAnsi="Tahoma" w:cs="Tahoma"/>
                <w:b w:val="0"/>
                <w:sz w:val="20"/>
              </w:rPr>
              <w:t>Wydawnictwo G+J RBA</w:t>
            </w:r>
            <w:r>
              <w:rPr>
                <w:rFonts w:ascii="Tahoma" w:hAnsi="Tahoma" w:cs="Tahoma"/>
                <w:b w:val="0"/>
                <w:sz w:val="20"/>
              </w:rPr>
              <w:t>, Warszawa, 2008</w:t>
            </w:r>
          </w:p>
        </w:tc>
      </w:tr>
    </w:tbl>
    <w:p w:rsidR="00FC1BE5" w:rsidRPr="0001170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1170C" w:rsidRPr="0001170C" w:rsidTr="00AF7D73">
        <w:tc>
          <w:tcPr>
            <w:tcW w:w="9778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1170C" w:rsidRPr="0001170C" w:rsidTr="00004948">
        <w:tc>
          <w:tcPr>
            <w:tcW w:w="9778" w:type="dxa"/>
            <w:vAlign w:val="center"/>
          </w:tcPr>
          <w:p w:rsidR="00AB655E" w:rsidRPr="0001170C" w:rsidRDefault="00511F40" w:rsidP="00632D3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918E9">
              <w:rPr>
                <w:rFonts w:ascii="Tahoma" w:hAnsi="Tahoma" w:cs="Tahoma"/>
                <w:b w:val="0"/>
                <w:sz w:val="20"/>
                <w:lang w:val="en-US"/>
              </w:rPr>
              <w:t xml:space="preserve">Alan Pipes, Drawing for designers, </w:t>
            </w:r>
            <w:proofErr w:type="spellStart"/>
            <w:r w:rsidRPr="000918E9">
              <w:rPr>
                <w:rFonts w:ascii="Tahoma" w:hAnsi="Tahoma" w:cs="Tahoma"/>
                <w:b w:val="0"/>
                <w:sz w:val="20"/>
                <w:lang w:val="en-US"/>
              </w:rPr>
              <w:t>Wyd</w:t>
            </w:r>
            <w:proofErr w:type="spellEnd"/>
            <w:r w:rsidRPr="000918E9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Laurence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King, London, 2007</w:t>
            </w:r>
          </w:p>
        </w:tc>
      </w:tr>
      <w:tr w:rsidR="00632D3A" w:rsidRPr="0001170C" w:rsidTr="00526971">
        <w:trPr>
          <w:trHeight w:val="54"/>
        </w:trPr>
        <w:tc>
          <w:tcPr>
            <w:tcW w:w="9778" w:type="dxa"/>
            <w:vAlign w:val="center"/>
          </w:tcPr>
          <w:p w:rsidR="00AB655E" w:rsidRPr="0001170C" w:rsidRDefault="00EF3085" w:rsidP="00632D3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27FB4">
              <w:rPr>
                <w:rFonts w:ascii="Tahoma" w:hAnsi="Tahoma" w:cs="Tahoma"/>
                <w:b w:val="0"/>
                <w:sz w:val="20"/>
              </w:rPr>
              <w:t>Grafika komputerowa : metody i narzędzia : praca zbiorowa</w:t>
            </w:r>
            <w:r>
              <w:rPr>
                <w:rFonts w:ascii="Tahoma" w:hAnsi="Tahoma" w:cs="Tahoma"/>
                <w:b w:val="0"/>
                <w:sz w:val="20"/>
              </w:rPr>
              <w:t>, Wydawnictwa Naukowo-Techniczne, Warsz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r>
              <w:rPr>
                <w:rFonts w:ascii="Tahoma" w:hAnsi="Tahoma" w:cs="Tahoma"/>
                <w:b w:val="0"/>
                <w:sz w:val="20"/>
              </w:rPr>
              <w:t>wa 1994</w:t>
            </w:r>
          </w:p>
        </w:tc>
      </w:tr>
      <w:tr w:rsidR="005D1680" w:rsidRPr="0001170C" w:rsidTr="00526971">
        <w:trPr>
          <w:trHeight w:val="54"/>
        </w:trPr>
        <w:tc>
          <w:tcPr>
            <w:tcW w:w="9778" w:type="dxa"/>
            <w:vAlign w:val="center"/>
          </w:tcPr>
          <w:p w:rsidR="005D1680" w:rsidRPr="00427FB4" w:rsidRDefault="001C2A08" w:rsidP="00632D3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David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Horning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="005D1680" w:rsidRPr="005D1680">
              <w:rPr>
                <w:rFonts w:ascii="Tahoma" w:hAnsi="Tahoma" w:cs="Tahoma"/>
                <w:b w:val="0"/>
                <w:sz w:val="20"/>
              </w:rPr>
              <w:t>Kolor : kurs dla artystów i projektantów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1C2A08">
              <w:rPr>
                <w:rFonts w:ascii="Tahoma" w:hAnsi="Tahoma" w:cs="Tahoma"/>
                <w:b w:val="0"/>
                <w:sz w:val="20"/>
              </w:rPr>
              <w:t>Towarzystwo Autorów i Wydawców Prac Nauk</w:t>
            </w:r>
            <w:r w:rsidRPr="001C2A08">
              <w:rPr>
                <w:rFonts w:ascii="Tahoma" w:hAnsi="Tahoma" w:cs="Tahoma"/>
                <w:b w:val="0"/>
                <w:sz w:val="20"/>
              </w:rPr>
              <w:t>o</w:t>
            </w:r>
            <w:r w:rsidRPr="001C2A08">
              <w:rPr>
                <w:rFonts w:ascii="Tahoma" w:hAnsi="Tahoma" w:cs="Tahoma"/>
                <w:b w:val="0"/>
                <w:sz w:val="20"/>
              </w:rPr>
              <w:t>wych "</w:t>
            </w:r>
            <w:proofErr w:type="spellStart"/>
            <w:r w:rsidRPr="001C2A08">
              <w:rPr>
                <w:rFonts w:ascii="Tahoma" w:hAnsi="Tahoma" w:cs="Tahoma"/>
                <w:b w:val="0"/>
                <w:sz w:val="20"/>
              </w:rPr>
              <w:t>Universitas</w:t>
            </w:r>
            <w:proofErr w:type="spellEnd"/>
            <w:r w:rsidRPr="001C2A08">
              <w:rPr>
                <w:rFonts w:ascii="Tahoma" w:hAnsi="Tahoma" w:cs="Tahoma"/>
                <w:b w:val="0"/>
                <w:sz w:val="20"/>
              </w:rPr>
              <w:t>"</w:t>
            </w:r>
            <w:r>
              <w:rPr>
                <w:rFonts w:ascii="Tahoma" w:hAnsi="Tahoma" w:cs="Tahoma"/>
                <w:b w:val="0"/>
                <w:sz w:val="20"/>
              </w:rPr>
              <w:t>, Kraków, 2009</w:t>
            </w:r>
          </w:p>
        </w:tc>
      </w:tr>
    </w:tbl>
    <w:p w:rsidR="006863F4" w:rsidRPr="0001170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Nakład pracy studenta - bilans punktów ECTS</w:t>
      </w:r>
    </w:p>
    <w:tbl>
      <w:tblPr>
        <w:tblW w:w="977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003"/>
        <w:gridCol w:w="1770"/>
      </w:tblGrid>
      <w:tr w:rsidR="003C642D" w:rsidRPr="000039FB" w:rsidTr="00B077C8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42D" w:rsidRPr="003C642D" w:rsidRDefault="003C642D" w:rsidP="003B72D4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642D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2D" w:rsidRPr="000039FB" w:rsidRDefault="003C642D" w:rsidP="00B07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C642D" w:rsidRPr="000039FB" w:rsidTr="00B077C8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42D" w:rsidRPr="000039FB" w:rsidRDefault="003C642D" w:rsidP="00B07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2D" w:rsidRPr="000039FB" w:rsidRDefault="003C642D" w:rsidP="00B07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42D" w:rsidRPr="000039FB" w:rsidRDefault="003C642D" w:rsidP="00B077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3C642D" w:rsidRPr="000039FB" w:rsidTr="00B077C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B077C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0039FB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B077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6767FE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6767FE">
              <w:rPr>
                <w:color w:val="auto"/>
                <w:sz w:val="20"/>
                <w:szCs w:val="20"/>
              </w:rPr>
              <w:t>2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3C642D" w:rsidRPr="000039FB" w:rsidTr="00B077C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B077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C</w:t>
            </w:r>
            <w:r w:rsidRPr="000039F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B077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6767FE" w:rsidP="00B077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3C642D">
              <w:rPr>
                <w:color w:val="auto"/>
                <w:sz w:val="20"/>
                <w:szCs w:val="20"/>
              </w:rPr>
              <w:t>h</w:t>
            </w:r>
          </w:p>
        </w:tc>
      </w:tr>
      <w:tr w:rsidR="003C642D" w:rsidRPr="000039FB" w:rsidTr="00B077C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B077C8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</w:t>
            </w:r>
            <w:r>
              <w:rPr>
                <w:color w:val="auto"/>
                <w:sz w:val="20"/>
                <w:szCs w:val="20"/>
              </w:rPr>
              <w:t>dzielne przygotowanie się do C</w:t>
            </w:r>
            <w:r w:rsidRPr="000039FB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6767FE" w:rsidP="00B077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</w:t>
            </w:r>
            <w:r w:rsidR="003C642D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6767FE" w:rsidP="00B077C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</w:t>
            </w:r>
            <w:r w:rsidR="003C642D">
              <w:rPr>
                <w:color w:val="auto"/>
                <w:sz w:val="20"/>
                <w:szCs w:val="20"/>
              </w:rPr>
              <w:t>h</w:t>
            </w:r>
          </w:p>
        </w:tc>
      </w:tr>
      <w:tr w:rsidR="003C642D" w:rsidRPr="000039FB" w:rsidTr="00B077C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B077C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B077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6767FE" w:rsidP="00B077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  <w:r w:rsidR="003C642D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3C642D" w:rsidRPr="000039FB" w:rsidTr="00B077C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B077C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6767FE" w:rsidP="00B077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3C642D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6767FE" w:rsidP="00B077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3C642D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3C642D" w:rsidRPr="000039FB" w:rsidTr="00B077C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B077C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6767FE" w:rsidP="00B077C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3C642D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B077C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3C642D" w:rsidRPr="000039FB" w:rsidTr="00B077C8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3C642D" w:rsidP="00B077C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związane z prowadzoną w uczelni działalnością naukową w dyscyplinie/dyscyplinach, do których przyporządkowany jest kierunek studiów (BN)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6767FE" w:rsidP="00B077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42D" w:rsidRPr="000039FB" w:rsidRDefault="006767FE" w:rsidP="00B077C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</w:tr>
    </w:tbl>
    <w:p w:rsidR="007C068F" w:rsidRPr="0001170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1170C" w:rsidSect="000042A8">
      <w:headerReference w:type="default" r:id="rId9"/>
      <w:footerReference w:type="even" r:id="rId10"/>
      <w:footerReference w:type="default" r:id="rId11"/>
      <w:headerReference w:type="first" r:id="rId12"/>
      <w:endnotePr>
        <w:numFmt w:val="decimal"/>
      </w:endnotePr>
      <w:pgSz w:w="11906" w:h="16838" w:code="9"/>
      <w:pgMar w:top="993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B4F" w:rsidRDefault="00055B4F">
      <w:r>
        <w:separator/>
      </w:r>
    </w:p>
  </w:endnote>
  <w:endnote w:type="continuationSeparator" w:id="0">
    <w:p w:rsidR="00055B4F" w:rsidRDefault="00055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0042A8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B4F" w:rsidRDefault="00055B4F">
      <w:r>
        <w:separator/>
      </w:r>
    </w:p>
  </w:footnote>
  <w:footnote w:type="continuationSeparator" w:id="0">
    <w:p w:rsidR="00055B4F" w:rsidRDefault="00055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2A8" w:rsidRDefault="000042A8">
    <w:pPr>
      <w:pStyle w:val="Nagwek"/>
    </w:pPr>
  </w:p>
  <w:p w:rsidR="000042A8" w:rsidRDefault="000042A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2A8" w:rsidRDefault="000042A8" w:rsidP="000042A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6B68B73" wp14:editId="641095D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0042A8" w:rsidRDefault="000042A8" w:rsidP="000042A8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6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9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9"/>
  </w:num>
  <w:num w:numId="7">
    <w:abstractNumId w:val="6"/>
  </w:num>
  <w:num w:numId="8">
    <w:abstractNumId w:val="19"/>
    <w:lvlOverride w:ilvl="0">
      <w:startOverride w:val="1"/>
    </w:lvlOverride>
  </w:num>
  <w:num w:numId="9">
    <w:abstractNumId w:val="20"/>
  </w:num>
  <w:num w:numId="10">
    <w:abstractNumId w:val="14"/>
  </w:num>
  <w:num w:numId="11">
    <w:abstractNumId w:val="17"/>
  </w:num>
  <w:num w:numId="12">
    <w:abstractNumId w:val="4"/>
  </w:num>
  <w:num w:numId="13">
    <w:abstractNumId w:val="9"/>
  </w:num>
  <w:num w:numId="14">
    <w:abstractNumId w:val="18"/>
  </w:num>
  <w:num w:numId="15">
    <w:abstractNumId w:val="13"/>
  </w:num>
  <w:num w:numId="16">
    <w:abstractNumId w:val="21"/>
  </w:num>
  <w:num w:numId="17">
    <w:abstractNumId w:val="8"/>
  </w:num>
  <w:num w:numId="18">
    <w:abstractNumId w:val="23"/>
  </w:num>
  <w:num w:numId="19">
    <w:abstractNumId w:val="22"/>
  </w:num>
  <w:num w:numId="20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0"/>
  </w:num>
  <w:num w:numId="23">
    <w:abstractNumId w:val="10"/>
  </w:num>
  <w:num w:numId="24">
    <w:abstractNumId w:val="16"/>
  </w:num>
  <w:num w:numId="25">
    <w:abstractNumId w:val="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2A8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50AC2"/>
    <w:rsid w:val="00055B4F"/>
    <w:rsid w:val="0005749C"/>
    <w:rsid w:val="00083761"/>
    <w:rsid w:val="000918E9"/>
    <w:rsid w:val="000953F5"/>
    <w:rsid w:val="00096DEE"/>
    <w:rsid w:val="000A0020"/>
    <w:rsid w:val="000A1541"/>
    <w:rsid w:val="000A5135"/>
    <w:rsid w:val="000C361C"/>
    <w:rsid w:val="000C41C8"/>
    <w:rsid w:val="000D6CF0"/>
    <w:rsid w:val="000D7D8F"/>
    <w:rsid w:val="000E3DAF"/>
    <w:rsid w:val="000E549E"/>
    <w:rsid w:val="000F16B7"/>
    <w:rsid w:val="00111302"/>
    <w:rsid w:val="00113734"/>
    <w:rsid w:val="00114163"/>
    <w:rsid w:val="0011471A"/>
    <w:rsid w:val="001219C6"/>
    <w:rsid w:val="00131673"/>
    <w:rsid w:val="00133A52"/>
    <w:rsid w:val="00196F16"/>
    <w:rsid w:val="001A154C"/>
    <w:rsid w:val="001B3BF7"/>
    <w:rsid w:val="001B7C7B"/>
    <w:rsid w:val="001C26CF"/>
    <w:rsid w:val="001C2A08"/>
    <w:rsid w:val="001C4F0A"/>
    <w:rsid w:val="001D73E7"/>
    <w:rsid w:val="001E3F2A"/>
    <w:rsid w:val="001E7E19"/>
    <w:rsid w:val="0020696D"/>
    <w:rsid w:val="00224BBE"/>
    <w:rsid w:val="002325AB"/>
    <w:rsid w:val="00232843"/>
    <w:rsid w:val="0025673A"/>
    <w:rsid w:val="00272198"/>
    <w:rsid w:val="00285CA1"/>
    <w:rsid w:val="00293E7C"/>
    <w:rsid w:val="002A249F"/>
    <w:rsid w:val="002A36BF"/>
    <w:rsid w:val="002D70D2"/>
    <w:rsid w:val="002E42B0"/>
    <w:rsid w:val="002F74C7"/>
    <w:rsid w:val="00307065"/>
    <w:rsid w:val="00314269"/>
    <w:rsid w:val="00316CE8"/>
    <w:rsid w:val="003319D9"/>
    <w:rsid w:val="00350CF9"/>
    <w:rsid w:val="0035344F"/>
    <w:rsid w:val="00365292"/>
    <w:rsid w:val="00371123"/>
    <w:rsid w:val="003724A3"/>
    <w:rsid w:val="0039645B"/>
    <w:rsid w:val="003973B8"/>
    <w:rsid w:val="003A5FF0"/>
    <w:rsid w:val="003B72D4"/>
    <w:rsid w:val="003C642D"/>
    <w:rsid w:val="003D0B08"/>
    <w:rsid w:val="003D4003"/>
    <w:rsid w:val="003E1A8D"/>
    <w:rsid w:val="003E6D60"/>
    <w:rsid w:val="003F4233"/>
    <w:rsid w:val="003F7B62"/>
    <w:rsid w:val="00412A5F"/>
    <w:rsid w:val="004252DC"/>
    <w:rsid w:val="00426BA1"/>
    <w:rsid w:val="00426BFE"/>
    <w:rsid w:val="00427FB4"/>
    <w:rsid w:val="00442815"/>
    <w:rsid w:val="00457CE7"/>
    <w:rsid w:val="00457FDC"/>
    <w:rsid w:val="004600E4"/>
    <w:rsid w:val="00464085"/>
    <w:rsid w:val="00476517"/>
    <w:rsid w:val="00480F30"/>
    <w:rsid w:val="004846A3"/>
    <w:rsid w:val="0048771D"/>
    <w:rsid w:val="00497319"/>
    <w:rsid w:val="004A1B60"/>
    <w:rsid w:val="004C4181"/>
    <w:rsid w:val="004C6282"/>
    <w:rsid w:val="004D10E2"/>
    <w:rsid w:val="004D26FD"/>
    <w:rsid w:val="004D72D9"/>
    <w:rsid w:val="004E676F"/>
    <w:rsid w:val="004F2C68"/>
    <w:rsid w:val="00511F40"/>
    <w:rsid w:val="00512087"/>
    <w:rsid w:val="005247A6"/>
    <w:rsid w:val="00526971"/>
    <w:rsid w:val="00546EAF"/>
    <w:rsid w:val="0054788E"/>
    <w:rsid w:val="00552188"/>
    <w:rsid w:val="00581858"/>
    <w:rsid w:val="005930A7"/>
    <w:rsid w:val="005955F9"/>
    <w:rsid w:val="005C1B2F"/>
    <w:rsid w:val="005C55D0"/>
    <w:rsid w:val="005D1680"/>
    <w:rsid w:val="00603431"/>
    <w:rsid w:val="00626EA3"/>
    <w:rsid w:val="0063007E"/>
    <w:rsid w:val="00632D3A"/>
    <w:rsid w:val="00641D09"/>
    <w:rsid w:val="00655F46"/>
    <w:rsid w:val="00663E53"/>
    <w:rsid w:val="00664E48"/>
    <w:rsid w:val="006767FE"/>
    <w:rsid w:val="00676A3F"/>
    <w:rsid w:val="00680BA2"/>
    <w:rsid w:val="00682FFE"/>
    <w:rsid w:val="00684D54"/>
    <w:rsid w:val="006850BC"/>
    <w:rsid w:val="006863F4"/>
    <w:rsid w:val="006A2B6F"/>
    <w:rsid w:val="006A46E0"/>
    <w:rsid w:val="006B07BF"/>
    <w:rsid w:val="006B5BF5"/>
    <w:rsid w:val="006D2BE5"/>
    <w:rsid w:val="006E6720"/>
    <w:rsid w:val="007158A9"/>
    <w:rsid w:val="00721413"/>
    <w:rsid w:val="00722401"/>
    <w:rsid w:val="0073275A"/>
    <w:rsid w:val="0073390C"/>
    <w:rsid w:val="00741B8D"/>
    <w:rsid w:val="007461A1"/>
    <w:rsid w:val="007561F4"/>
    <w:rsid w:val="00763C72"/>
    <w:rsid w:val="007720A2"/>
    <w:rsid w:val="00776076"/>
    <w:rsid w:val="00790329"/>
    <w:rsid w:val="00794F15"/>
    <w:rsid w:val="0079686F"/>
    <w:rsid w:val="00797F0B"/>
    <w:rsid w:val="007A2B53"/>
    <w:rsid w:val="007A79F2"/>
    <w:rsid w:val="007C068F"/>
    <w:rsid w:val="007C675D"/>
    <w:rsid w:val="007D191E"/>
    <w:rsid w:val="007D728F"/>
    <w:rsid w:val="007E4D57"/>
    <w:rsid w:val="007E5E3C"/>
    <w:rsid w:val="007F2FF6"/>
    <w:rsid w:val="008046AE"/>
    <w:rsid w:val="0080542D"/>
    <w:rsid w:val="00805BF6"/>
    <w:rsid w:val="0080702F"/>
    <w:rsid w:val="00814C3C"/>
    <w:rsid w:val="00821DC7"/>
    <w:rsid w:val="0083121C"/>
    <w:rsid w:val="008447B6"/>
    <w:rsid w:val="00846BE3"/>
    <w:rsid w:val="00847A73"/>
    <w:rsid w:val="00857E00"/>
    <w:rsid w:val="00877135"/>
    <w:rsid w:val="008838BD"/>
    <w:rsid w:val="00891D36"/>
    <w:rsid w:val="008938C7"/>
    <w:rsid w:val="00896BA9"/>
    <w:rsid w:val="008B6A8D"/>
    <w:rsid w:val="008C6711"/>
    <w:rsid w:val="008C7BF3"/>
    <w:rsid w:val="008D0C22"/>
    <w:rsid w:val="008D2150"/>
    <w:rsid w:val="008F786B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53862"/>
    <w:rsid w:val="00955477"/>
    <w:rsid w:val="009614FE"/>
    <w:rsid w:val="00964390"/>
    <w:rsid w:val="009A3FEE"/>
    <w:rsid w:val="009A43CE"/>
    <w:rsid w:val="009A76BD"/>
    <w:rsid w:val="009B374C"/>
    <w:rsid w:val="009B4991"/>
    <w:rsid w:val="009C7640"/>
    <w:rsid w:val="009E09D8"/>
    <w:rsid w:val="00A11DDA"/>
    <w:rsid w:val="00A132C8"/>
    <w:rsid w:val="00A21AFF"/>
    <w:rsid w:val="00A22B5F"/>
    <w:rsid w:val="00A32047"/>
    <w:rsid w:val="00A3647C"/>
    <w:rsid w:val="00A45FE3"/>
    <w:rsid w:val="00A50838"/>
    <w:rsid w:val="00A64607"/>
    <w:rsid w:val="00A65076"/>
    <w:rsid w:val="00A71B7D"/>
    <w:rsid w:val="00A914D0"/>
    <w:rsid w:val="00AA3B18"/>
    <w:rsid w:val="00AB655E"/>
    <w:rsid w:val="00AC57A5"/>
    <w:rsid w:val="00AE3B8A"/>
    <w:rsid w:val="00AE53B1"/>
    <w:rsid w:val="00AF0B6F"/>
    <w:rsid w:val="00AF32A4"/>
    <w:rsid w:val="00AF7D73"/>
    <w:rsid w:val="00B032DC"/>
    <w:rsid w:val="00B03E50"/>
    <w:rsid w:val="00B056F7"/>
    <w:rsid w:val="00B21019"/>
    <w:rsid w:val="00B27126"/>
    <w:rsid w:val="00B3230E"/>
    <w:rsid w:val="00B339F5"/>
    <w:rsid w:val="00B43D5C"/>
    <w:rsid w:val="00B46D91"/>
    <w:rsid w:val="00B46F30"/>
    <w:rsid w:val="00B549CB"/>
    <w:rsid w:val="00B60B0B"/>
    <w:rsid w:val="00B83F26"/>
    <w:rsid w:val="00B9450E"/>
    <w:rsid w:val="00B95607"/>
    <w:rsid w:val="00B96AC5"/>
    <w:rsid w:val="00BB05D0"/>
    <w:rsid w:val="00BB4F43"/>
    <w:rsid w:val="00BD2422"/>
    <w:rsid w:val="00BE24FD"/>
    <w:rsid w:val="00BF7456"/>
    <w:rsid w:val="00C10249"/>
    <w:rsid w:val="00C15256"/>
    <w:rsid w:val="00C15B5C"/>
    <w:rsid w:val="00C33798"/>
    <w:rsid w:val="00C37C9A"/>
    <w:rsid w:val="00C41BDB"/>
    <w:rsid w:val="00C43BFE"/>
    <w:rsid w:val="00C50308"/>
    <w:rsid w:val="00C947FB"/>
    <w:rsid w:val="00CB5513"/>
    <w:rsid w:val="00CD2DB2"/>
    <w:rsid w:val="00CF1CB2"/>
    <w:rsid w:val="00CF2FBF"/>
    <w:rsid w:val="00CF42AA"/>
    <w:rsid w:val="00CF6466"/>
    <w:rsid w:val="00D11547"/>
    <w:rsid w:val="00D17216"/>
    <w:rsid w:val="00D351B4"/>
    <w:rsid w:val="00D36BD4"/>
    <w:rsid w:val="00D43CB7"/>
    <w:rsid w:val="00D465B9"/>
    <w:rsid w:val="00D55B2B"/>
    <w:rsid w:val="00D70EB4"/>
    <w:rsid w:val="00D8252F"/>
    <w:rsid w:val="00DA37B6"/>
    <w:rsid w:val="00DB0142"/>
    <w:rsid w:val="00DB3A5B"/>
    <w:rsid w:val="00DB7A0A"/>
    <w:rsid w:val="00DC1F62"/>
    <w:rsid w:val="00DD2ED3"/>
    <w:rsid w:val="00DE190F"/>
    <w:rsid w:val="00DF5C11"/>
    <w:rsid w:val="00E16E4A"/>
    <w:rsid w:val="00E46276"/>
    <w:rsid w:val="00E651D4"/>
    <w:rsid w:val="00E9725F"/>
    <w:rsid w:val="00E9743E"/>
    <w:rsid w:val="00EA1B88"/>
    <w:rsid w:val="00EA39FC"/>
    <w:rsid w:val="00EB0ADA"/>
    <w:rsid w:val="00EB52B7"/>
    <w:rsid w:val="00EB633E"/>
    <w:rsid w:val="00EC15E6"/>
    <w:rsid w:val="00EE1335"/>
    <w:rsid w:val="00EE670D"/>
    <w:rsid w:val="00EF3085"/>
    <w:rsid w:val="00F00795"/>
    <w:rsid w:val="00F01879"/>
    <w:rsid w:val="00F01F92"/>
    <w:rsid w:val="00F03B30"/>
    <w:rsid w:val="00F128D3"/>
    <w:rsid w:val="00F139C0"/>
    <w:rsid w:val="00F201F9"/>
    <w:rsid w:val="00F23ABE"/>
    <w:rsid w:val="00F31E7C"/>
    <w:rsid w:val="00F4304E"/>
    <w:rsid w:val="00F469CC"/>
    <w:rsid w:val="00F53EF1"/>
    <w:rsid w:val="00F53F75"/>
    <w:rsid w:val="00FA09BD"/>
    <w:rsid w:val="00FA2C1F"/>
    <w:rsid w:val="00FA5FD5"/>
    <w:rsid w:val="00FB3737"/>
    <w:rsid w:val="00FB6199"/>
    <w:rsid w:val="00FC1BE5"/>
    <w:rsid w:val="00FC7D9C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uiPriority w:val="99"/>
    <w:rsid w:val="001C26CF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uiPriority w:val="99"/>
    <w:rsid w:val="001C26CF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62"/>
    <w:rsid w:val="003D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0D88B3B6BB046D58494AAD8A3676078">
    <w:name w:val="10D88B3B6BB046D58494AAD8A3676078"/>
    <w:rsid w:val="003D426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0D88B3B6BB046D58494AAD8A3676078">
    <w:name w:val="10D88B3B6BB046D58494AAD8A3676078"/>
    <w:rsid w:val="003D42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3387A-4423-498D-84C3-0FDE9B7E0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748</Words>
  <Characters>4489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52</cp:revision>
  <cp:lastPrinted>2012-05-21T07:27:00Z</cp:lastPrinted>
  <dcterms:created xsi:type="dcterms:W3CDTF">2018-09-06T10:44:00Z</dcterms:created>
  <dcterms:modified xsi:type="dcterms:W3CDTF">2020-06-09T11:46:00Z</dcterms:modified>
</cp:coreProperties>
</file>